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12" w:rsidRDefault="00764712" w:rsidP="00764712">
      <w:pPr>
        <w:tabs>
          <w:tab w:val="left" w:pos="6516"/>
        </w:tabs>
        <w:rPr>
          <w:rFonts w:ascii="Times New Roman" w:hAnsi="Times New Roman" w:cs="Times New Roman"/>
          <w:b/>
          <w:sz w:val="28"/>
          <w:szCs w:val="28"/>
        </w:rPr>
      </w:pPr>
      <w:r>
        <w:rPr>
          <w:rFonts w:ascii="Times New Roman" w:hAnsi="Times New Roman" w:cs="Times New Roman"/>
          <w:b/>
          <w:sz w:val="28"/>
          <w:szCs w:val="28"/>
        </w:rPr>
        <w:tab/>
      </w:r>
    </w:p>
    <w:p w:rsidR="00764712" w:rsidRPr="00D002D5" w:rsidRDefault="00764712" w:rsidP="00764712">
      <w:pPr>
        <w:spacing w:after="0" w:line="240" w:lineRule="auto"/>
        <w:rPr>
          <w:rFonts w:ascii="Times New Roman" w:hAnsi="Times New Roman"/>
          <w:bCs/>
          <w:sz w:val="24"/>
          <w:szCs w:val="24"/>
        </w:rPr>
      </w:pPr>
      <w:r>
        <w:rPr>
          <w:rFonts w:ascii="Times New Roman" w:hAnsi="Times New Roman" w:cs="Times New Roman"/>
          <w:sz w:val="24"/>
          <w:szCs w:val="24"/>
        </w:rPr>
        <w:t xml:space="preserve">                       </w:t>
      </w:r>
      <w:r w:rsidRPr="00D002D5">
        <w:rPr>
          <w:rFonts w:ascii="Times New Roman" w:hAnsi="Times New Roman"/>
          <w:bCs/>
          <w:sz w:val="24"/>
          <w:szCs w:val="24"/>
        </w:rPr>
        <w:t xml:space="preserve">Муниципальное учреждение дополнительного образования </w:t>
      </w:r>
    </w:p>
    <w:p w:rsidR="00764712" w:rsidRPr="00D002D5" w:rsidRDefault="00764712" w:rsidP="00764712">
      <w:pPr>
        <w:spacing w:after="0" w:line="240" w:lineRule="auto"/>
        <w:rPr>
          <w:rFonts w:ascii="Times New Roman" w:hAnsi="Times New Roman"/>
          <w:bCs/>
          <w:sz w:val="24"/>
          <w:szCs w:val="24"/>
        </w:rPr>
      </w:pPr>
      <w:r w:rsidRPr="00D002D5">
        <w:rPr>
          <w:rFonts w:ascii="Times New Roman" w:hAnsi="Times New Roman"/>
          <w:bCs/>
          <w:sz w:val="24"/>
          <w:szCs w:val="24"/>
        </w:rPr>
        <w:t xml:space="preserve">              оздоровительно-образовательный (профильный)  центр «Юбилейный»</w:t>
      </w:r>
    </w:p>
    <w:p w:rsidR="00764712" w:rsidRPr="00D002D5" w:rsidRDefault="00764712" w:rsidP="00764712">
      <w:pPr>
        <w:spacing w:after="0"/>
        <w:jc w:val="center"/>
        <w:rPr>
          <w:rFonts w:ascii="Times New Roman" w:hAnsi="Times New Roman"/>
          <w:b/>
          <w:bCs/>
          <w:sz w:val="24"/>
          <w:szCs w:val="24"/>
        </w:rPr>
      </w:pPr>
    </w:p>
    <w:p w:rsidR="00764712" w:rsidRPr="00D002D5" w:rsidRDefault="00764712" w:rsidP="00764712">
      <w:pPr>
        <w:tabs>
          <w:tab w:val="left" w:pos="5820"/>
        </w:tabs>
        <w:spacing w:after="0" w:line="240" w:lineRule="auto"/>
        <w:rPr>
          <w:rFonts w:ascii="Times New Roman" w:hAnsi="Times New Roman"/>
          <w:sz w:val="24"/>
          <w:szCs w:val="24"/>
        </w:rPr>
      </w:pPr>
      <w:r w:rsidRPr="00D002D5">
        <w:rPr>
          <w:rFonts w:ascii="Times New Roman" w:hAnsi="Times New Roman"/>
          <w:sz w:val="24"/>
          <w:szCs w:val="24"/>
        </w:rPr>
        <w:t xml:space="preserve">                                                                                                      Утверждено</w:t>
      </w:r>
    </w:p>
    <w:p w:rsidR="00764712" w:rsidRPr="00D002D5" w:rsidRDefault="00764712" w:rsidP="00764712">
      <w:pPr>
        <w:tabs>
          <w:tab w:val="left" w:pos="6615"/>
        </w:tabs>
        <w:spacing w:after="0" w:line="240" w:lineRule="auto"/>
        <w:rPr>
          <w:rFonts w:ascii="Times New Roman" w:hAnsi="Times New Roman"/>
          <w:sz w:val="24"/>
          <w:szCs w:val="24"/>
        </w:rPr>
      </w:pPr>
      <w:r w:rsidRPr="00D002D5">
        <w:rPr>
          <w:rFonts w:ascii="Times New Roman" w:hAnsi="Times New Roman"/>
          <w:sz w:val="24"/>
          <w:szCs w:val="24"/>
        </w:rPr>
        <w:t xml:space="preserve">                                                                                                      приказом директора МБУ</w:t>
      </w:r>
    </w:p>
    <w:p w:rsidR="00764712" w:rsidRPr="00D002D5" w:rsidRDefault="00764712" w:rsidP="00764712">
      <w:pPr>
        <w:tabs>
          <w:tab w:val="left" w:pos="6615"/>
        </w:tabs>
        <w:spacing w:after="0" w:line="240" w:lineRule="auto"/>
        <w:rPr>
          <w:rFonts w:ascii="Times New Roman" w:hAnsi="Times New Roman"/>
          <w:sz w:val="24"/>
          <w:szCs w:val="24"/>
        </w:rPr>
      </w:pPr>
      <w:r w:rsidRPr="00D002D5">
        <w:rPr>
          <w:rFonts w:ascii="Times New Roman" w:hAnsi="Times New Roman"/>
          <w:sz w:val="24"/>
          <w:szCs w:val="24"/>
        </w:rPr>
        <w:t xml:space="preserve">                                                                                                      ДО ООЦ  «Юбилейный»</w:t>
      </w:r>
    </w:p>
    <w:p w:rsidR="00764712" w:rsidRPr="00D002D5" w:rsidRDefault="00764712" w:rsidP="00764712">
      <w:pPr>
        <w:tabs>
          <w:tab w:val="left" w:pos="5985"/>
        </w:tabs>
        <w:spacing w:after="0" w:line="240" w:lineRule="auto"/>
        <w:rPr>
          <w:rFonts w:ascii="Times New Roman" w:hAnsi="Times New Roman"/>
          <w:sz w:val="24"/>
          <w:szCs w:val="24"/>
        </w:rPr>
      </w:pPr>
      <w:r w:rsidRPr="00D002D5">
        <w:rPr>
          <w:rFonts w:ascii="Times New Roman" w:hAnsi="Times New Roman"/>
          <w:b/>
          <w:sz w:val="24"/>
          <w:szCs w:val="24"/>
        </w:rPr>
        <w:t xml:space="preserve">                                                                                      </w:t>
      </w:r>
      <w:r w:rsidR="00D002D5">
        <w:rPr>
          <w:rFonts w:ascii="Times New Roman" w:hAnsi="Times New Roman"/>
          <w:b/>
          <w:sz w:val="24"/>
          <w:szCs w:val="24"/>
        </w:rPr>
        <w:t xml:space="preserve">              </w:t>
      </w:r>
      <w:r w:rsidRPr="00D002D5">
        <w:rPr>
          <w:rFonts w:ascii="Times New Roman" w:hAnsi="Times New Roman"/>
          <w:b/>
          <w:sz w:val="24"/>
          <w:szCs w:val="24"/>
        </w:rPr>
        <w:t xml:space="preserve">  </w:t>
      </w:r>
      <w:r w:rsidRPr="00D002D5">
        <w:rPr>
          <w:rFonts w:ascii="Times New Roman" w:hAnsi="Times New Roman"/>
          <w:sz w:val="24"/>
          <w:szCs w:val="24"/>
        </w:rPr>
        <w:t>от</w:t>
      </w:r>
      <w:r w:rsidR="00D002D5">
        <w:rPr>
          <w:rFonts w:ascii="Times New Roman" w:hAnsi="Times New Roman"/>
          <w:sz w:val="24"/>
          <w:szCs w:val="24"/>
        </w:rPr>
        <w:t xml:space="preserve"> 12.</w:t>
      </w:r>
      <w:r w:rsidRPr="00D002D5">
        <w:rPr>
          <w:rFonts w:ascii="Times New Roman" w:hAnsi="Times New Roman"/>
          <w:sz w:val="24"/>
          <w:szCs w:val="24"/>
        </w:rPr>
        <w:t>10. 2020 г. № 145 -од</w:t>
      </w:r>
    </w:p>
    <w:p w:rsidR="00764712" w:rsidRDefault="00764712" w:rsidP="00764712">
      <w:pPr>
        <w:spacing w:after="0"/>
        <w:rPr>
          <w:rFonts w:ascii="Times New Roman" w:hAnsi="Times New Roman" w:cs="Times New Roman"/>
          <w:b/>
          <w:sz w:val="24"/>
          <w:szCs w:val="24"/>
        </w:rPr>
      </w:pPr>
    </w:p>
    <w:p w:rsidR="00764712" w:rsidRPr="00764712" w:rsidRDefault="00764712" w:rsidP="00764712">
      <w:pPr>
        <w:tabs>
          <w:tab w:val="left" w:pos="6516"/>
        </w:tabs>
        <w:rPr>
          <w:rFonts w:ascii="Times New Roman" w:hAnsi="Times New Roman" w:cs="Times New Roman"/>
          <w:sz w:val="24"/>
          <w:szCs w:val="24"/>
        </w:rPr>
      </w:pPr>
    </w:p>
    <w:p w:rsidR="00325F4B" w:rsidRDefault="0017596D" w:rsidP="00D002D5">
      <w:pPr>
        <w:spacing w:after="0" w:line="240" w:lineRule="auto"/>
        <w:jc w:val="center"/>
        <w:rPr>
          <w:rFonts w:ascii="Times New Roman" w:hAnsi="Times New Roman" w:cs="Times New Roman"/>
          <w:b/>
          <w:sz w:val="24"/>
          <w:szCs w:val="24"/>
        </w:rPr>
      </w:pPr>
      <w:r w:rsidRPr="00D002D5">
        <w:rPr>
          <w:rFonts w:ascii="Times New Roman" w:hAnsi="Times New Roman" w:cs="Times New Roman"/>
          <w:b/>
          <w:sz w:val="24"/>
          <w:szCs w:val="24"/>
        </w:rPr>
        <w:t xml:space="preserve">Инструкция </w:t>
      </w:r>
    </w:p>
    <w:p w:rsidR="00F83130" w:rsidRDefault="0017596D" w:rsidP="00325F4B">
      <w:pPr>
        <w:spacing w:after="0" w:line="240" w:lineRule="auto"/>
        <w:jc w:val="center"/>
        <w:rPr>
          <w:rFonts w:ascii="Times New Roman" w:hAnsi="Times New Roman" w:cs="Times New Roman"/>
          <w:b/>
          <w:sz w:val="24"/>
          <w:szCs w:val="24"/>
        </w:rPr>
      </w:pPr>
      <w:r w:rsidRPr="00D002D5">
        <w:rPr>
          <w:rFonts w:ascii="Times New Roman" w:hAnsi="Times New Roman" w:cs="Times New Roman"/>
          <w:b/>
          <w:sz w:val="24"/>
          <w:szCs w:val="24"/>
        </w:rPr>
        <w:t>по технике безопасности</w:t>
      </w:r>
      <w:r w:rsidR="00AD329A" w:rsidRPr="00D002D5">
        <w:rPr>
          <w:rFonts w:ascii="Times New Roman" w:hAnsi="Times New Roman" w:cs="Times New Roman"/>
          <w:b/>
          <w:sz w:val="24"/>
          <w:szCs w:val="24"/>
        </w:rPr>
        <w:t xml:space="preserve"> </w:t>
      </w:r>
      <w:r w:rsidR="00D002D5" w:rsidRPr="00D002D5">
        <w:rPr>
          <w:rFonts w:ascii="Times New Roman" w:hAnsi="Times New Roman" w:cs="Times New Roman"/>
          <w:b/>
          <w:sz w:val="24"/>
          <w:szCs w:val="24"/>
        </w:rPr>
        <w:t xml:space="preserve"> для детей </w:t>
      </w:r>
      <w:r w:rsidR="00AD329A" w:rsidRPr="00D002D5">
        <w:rPr>
          <w:rFonts w:ascii="Times New Roman" w:hAnsi="Times New Roman" w:cs="Times New Roman"/>
          <w:b/>
          <w:sz w:val="24"/>
          <w:szCs w:val="24"/>
        </w:rPr>
        <w:t xml:space="preserve">на занятиях </w:t>
      </w:r>
      <w:r w:rsidR="00D002D5">
        <w:rPr>
          <w:rFonts w:ascii="Times New Roman" w:hAnsi="Times New Roman" w:cs="Times New Roman"/>
          <w:b/>
          <w:sz w:val="24"/>
          <w:szCs w:val="24"/>
        </w:rPr>
        <w:t xml:space="preserve">в объединении </w:t>
      </w:r>
      <w:r w:rsidR="00D002D5" w:rsidRPr="00D002D5">
        <w:rPr>
          <w:rFonts w:ascii="Times New Roman" w:hAnsi="Times New Roman" w:cs="Times New Roman"/>
          <w:b/>
          <w:sz w:val="24"/>
          <w:szCs w:val="24"/>
        </w:rPr>
        <w:t>дополнительного образования в МБУ ДО ООЦ «Юбилейный»</w:t>
      </w:r>
    </w:p>
    <w:p w:rsidR="00D002D5" w:rsidRPr="00D002D5" w:rsidRDefault="00D002D5" w:rsidP="00D002D5">
      <w:pPr>
        <w:spacing w:after="0" w:line="240" w:lineRule="auto"/>
        <w:jc w:val="center"/>
        <w:rPr>
          <w:rFonts w:ascii="Times New Roman" w:hAnsi="Times New Roman" w:cs="Times New Roman"/>
          <w:b/>
          <w:sz w:val="24"/>
          <w:szCs w:val="24"/>
        </w:rPr>
      </w:pPr>
    </w:p>
    <w:p w:rsidR="00C31EA0" w:rsidRDefault="00D002D5" w:rsidP="00C31EA0">
      <w:pPr>
        <w:pStyle w:val="a3"/>
        <w:shd w:val="clear" w:color="auto" w:fill="FFFFFF"/>
        <w:spacing w:before="0" w:beforeAutospacing="0" w:after="0" w:afterAutospacing="0" w:line="294" w:lineRule="atLeast"/>
        <w:rPr>
          <w:b/>
          <w:bCs/>
          <w:color w:val="000000"/>
        </w:rPr>
      </w:pPr>
      <w:r w:rsidRPr="00D002D5">
        <w:rPr>
          <w:b/>
          <w:bCs/>
          <w:color w:val="000000"/>
        </w:rPr>
        <w:t xml:space="preserve">1. </w:t>
      </w:r>
      <w:r w:rsidR="00C31EA0" w:rsidRPr="00D002D5">
        <w:rPr>
          <w:b/>
          <w:bCs/>
          <w:color w:val="000000"/>
        </w:rPr>
        <w:t>Техника безопасности при работе с ножницами:</w:t>
      </w:r>
    </w:p>
    <w:p w:rsidR="00D002D5" w:rsidRPr="00D002D5" w:rsidRDefault="00D002D5" w:rsidP="00C31EA0">
      <w:pPr>
        <w:pStyle w:val="a3"/>
        <w:shd w:val="clear" w:color="auto" w:fill="FFFFFF"/>
        <w:spacing w:before="0" w:beforeAutospacing="0" w:after="0" w:afterAutospacing="0" w:line="294" w:lineRule="atLeast"/>
        <w:rPr>
          <w:color w:val="000000"/>
        </w:rPr>
      </w:pP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1. Пользуйся ножницами с закругленными концами.</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2. Храни ножницы в указанном месте в определенном положении.</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3. При работе внимательно следи за направлением реза.</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4. Не работай тупыми ножницами и с ослабленным шарнирным креплением.</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5. Не держи ножницы лезвиями вверх.</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6. Не оставляй ножницы с открытыми лезвиями.</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7. Не режь ножницами на ходу.</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8. Не подходи к товарищу во время работы.</w:t>
      </w:r>
    </w:p>
    <w:p w:rsidR="00C31EA0" w:rsidRDefault="00C31EA0" w:rsidP="00C31EA0">
      <w:pPr>
        <w:pStyle w:val="a3"/>
        <w:shd w:val="clear" w:color="auto" w:fill="FFFFFF"/>
        <w:spacing w:before="0" w:beforeAutospacing="0" w:after="0" w:afterAutospacing="0" w:line="294" w:lineRule="atLeast"/>
        <w:rPr>
          <w:color w:val="000000"/>
        </w:rPr>
      </w:pPr>
      <w:r w:rsidRPr="00D002D5">
        <w:rPr>
          <w:color w:val="000000"/>
        </w:rPr>
        <w:t>9. Передавай товарищу закрытые ножницы кольцами вперед.</w:t>
      </w:r>
    </w:p>
    <w:p w:rsidR="00D002D5" w:rsidRDefault="00D002D5" w:rsidP="00C31EA0">
      <w:pPr>
        <w:pStyle w:val="a3"/>
        <w:shd w:val="clear" w:color="auto" w:fill="FFFFFF"/>
        <w:spacing w:before="0" w:beforeAutospacing="0" w:after="0" w:afterAutospacing="0" w:line="294" w:lineRule="atLeast"/>
        <w:rPr>
          <w:color w:val="000000"/>
        </w:rPr>
      </w:pPr>
    </w:p>
    <w:p w:rsidR="00D002D5" w:rsidRPr="00D002D5" w:rsidRDefault="00D002D5" w:rsidP="00D002D5">
      <w:pPr>
        <w:pStyle w:val="a3"/>
        <w:shd w:val="clear" w:color="auto" w:fill="FFFFFF"/>
        <w:spacing w:before="0" w:beforeAutospacing="0" w:after="0" w:afterAutospacing="0" w:line="294" w:lineRule="atLeast"/>
        <w:rPr>
          <w:color w:val="000000"/>
        </w:rPr>
      </w:pPr>
      <w:r w:rsidRPr="00D002D5">
        <w:rPr>
          <w:b/>
          <w:bCs/>
          <w:color w:val="000000"/>
        </w:rPr>
        <w:t>2. Техника безопасности при работе с бумагой:</w:t>
      </w:r>
    </w:p>
    <w:p w:rsidR="00D002D5" w:rsidRPr="00D002D5" w:rsidRDefault="00D002D5" w:rsidP="00D002D5">
      <w:pPr>
        <w:pStyle w:val="a3"/>
        <w:shd w:val="clear" w:color="auto" w:fill="FFFFFF"/>
        <w:spacing w:before="0" w:beforeAutospacing="0" w:after="0" w:afterAutospacing="0" w:line="294" w:lineRule="atLeast"/>
        <w:jc w:val="center"/>
        <w:rPr>
          <w:color w:val="000000"/>
        </w:rPr>
      </w:pPr>
    </w:p>
    <w:p w:rsidR="00D002D5" w:rsidRPr="00D002D5" w:rsidRDefault="00D002D5" w:rsidP="00D002D5">
      <w:pPr>
        <w:pStyle w:val="a3"/>
        <w:shd w:val="clear" w:color="auto" w:fill="FFFFFF"/>
        <w:spacing w:before="0" w:beforeAutospacing="0" w:after="0" w:afterAutospacing="0" w:line="294" w:lineRule="atLeast"/>
        <w:jc w:val="both"/>
        <w:rPr>
          <w:color w:val="000000"/>
        </w:rPr>
      </w:pPr>
      <w:r>
        <w:rPr>
          <w:color w:val="000000"/>
        </w:rPr>
        <w:t xml:space="preserve">        </w:t>
      </w:r>
      <w:r w:rsidRPr="00D002D5">
        <w:rPr>
          <w:color w:val="000000"/>
        </w:rPr>
        <w:t>При работе с бумагой понад</w:t>
      </w:r>
      <w:r>
        <w:rPr>
          <w:color w:val="000000"/>
        </w:rPr>
        <w:t>обятся ножницы, клей, кисточка.  В</w:t>
      </w:r>
      <w:r w:rsidRPr="00D002D5">
        <w:rPr>
          <w:color w:val="000000"/>
        </w:rPr>
        <w:t>сё это надо аккуратно хранить, не размахивать ножницами, не играть ими, потому что ножницы – это режущий предмет и обращаться с ними надо осторожно.</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Pr>
          <w:color w:val="000000"/>
        </w:rPr>
        <w:t xml:space="preserve">       При работе  с бумагой л</w:t>
      </w:r>
      <w:r w:rsidRPr="00D002D5">
        <w:rPr>
          <w:color w:val="000000"/>
        </w:rPr>
        <w:t>учше применять ножницы с закруглёнными концами и разработанными рычагами. Ножницы не должны быть слишком длинными, лучше всего, чтобы длина его была 12 см. При изготовлении крупных фигур можно взять ножницы до 20 см. Хранить ножницы целесообразно в коробке или высокой подставке кольцами вверх.</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Pr>
          <w:color w:val="000000"/>
        </w:rPr>
        <w:t xml:space="preserve">         </w:t>
      </w:r>
      <w:r w:rsidRPr="00D002D5">
        <w:rPr>
          <w:color w:val="000000"/>
        </w:rPr>
        <w:t>Кисти выбирать в зависимости от склеиваемой поверхности. Во время работы нужно класть кисть на горизонтальную подставку, а после работы – промыть водой и протереть.</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Pr>
          <w:color w:val="000000"/>
        </w:rPr>
        <w:t xml:space="preserve">         </w:t>
      </w:r>
      <w:r w:rsidRPr="00D002D5">
        <w:rPr>
          <w:color w:val="000000"/>
        </w:rPr>
        <w:t>Для склеивания лучше применять мучной клей, хорош и ПВА, но его следует немного разбавить водой. Силикатный клей не пригоден, так как он быстро желтеет, оставляет пятна на поделке. Для папиросной бумаги подходит декстриновый клей, потому что он не просачивается через бумагу. Следить за тем, чтобы не было комков, наносить тонким слоем на поверхность. Фигуры намазывают клеем на подстилке – картоне, газете, линолеуме.</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Pr>
          <w:color w:val="000000"/>
        </w:rPr>
        <w:t xml:space="preserve">         </w:t>
      </w:r>
      <w:r w:rsidRPr="00D002D5">
        <w:rPr>
          <w:color w:val="000000"/>
        </w:rPr>
        <w:t>После работы всё собрать, обрезки бумаги сложить в коробочку – экономить бумагу. При разрезании бумаги обратить внимание, чтобы:</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sidRPr="00D002D5">
        <w:rPr>
          <w:color w:val="000000"/>
        </w:rPr>
        <w:t xml:space="preserve">- </w:t>
      </w:r>
      <w:r>
        <w:rPr>
          <w:color w:val="000000"/>
        </w:rPr>
        <w:t xml:space="preserve"> </w:t>
      </w:r>
      <w:r w:rsidRPr="00D002D5">
        <w:rPr>
          <w:color w:val="000000"/>
        </w:rPr>
        <w:t>линия среза должна быть чёткой, без зазубрин (это происходит, если тупые ножницы);</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sidRPr="00D002D5">
        <w:rPr>
          <w:color w:val="000000"/>
        </w:rPr>
        <w:t>-</w:t>
      </w:r>
      <w:r>
        <w:rPr>
          <w:color w:val="000000"/>
        </w:rPr>
        <w:t xml:space="preserve"> </w:t>
      </w:r>
      <w:r w:rsidRPr="00D002D5">
        <w:rPr>
          <w:color w:val="000000"/>
        </w:rPr>
        <w:t xml:space="preserve"> прямые линии удобнее вырезать ножницами с прямыми концами;</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sidRPr="00D002D5">
        <w:rPr>
          <w:color w:val="000000"/>
        </w:rPr>
        <w:t>- отрезайте бумагу по прямой линии, опускайте ей вниз, одновременно продвигая ножницы вверх;</w:t>
      </w:r>
    </w:p>
    <w:p w:rsidR="00D002D5" w:rsidRPr="00D002D5" w:rsidRDefault="00D002D5" w:rsidP="00D002D5">
      <w:pPr>
        <w:pStyle w:val="a3"/>
        <w:shd w:val="clear" w:color="auto" w:fill="FFFFFF"/>
        <w:spacing w:before="0" w:beforeAutospacing="0" w:after="0" w:afterAutospacing="0" w:line="294" w:lineRule="atLeast"/>
        <w:jc w:val="both"/>
        <w:rPr>
          <w:color w:val="000000"/>
        </w:rPr>
      </w:pPr>
      <w:r w:rsidRPr="00D002D5">
        <w:rPr>
          <w:color w:val="000000"/>
        </w:rPr>
        <w:lastRenderedPageBreak/>
        <w:t>- при вырезании округлых и других форм ножницы в правой руке остаются почти неподвижными, а бумага направляется правой рукой по намеченным линиям;</w:t>
      </w:r>
    </w:p>
    <w:p w:rsidR="00C31EA0" w:rsidRDefault="00D002D5" w:rsidP="00325F4B">
      <w:pPr>
        <w:pStyle w:val="a3"/>
        <w:shd w:val="clear" w:color="auto" w:fill="FFFFFF"/>
        <w:spacing w:before="0" w:beforeAutospacing="0" w:after="0" w:afterAutospacing="0" w:line="294" w:lineRule="atLeast"/>
        <w:jc w:val="both"/>
        <w:rPr>
          <w:color w:val="000000"/>
        </w:rPr>
      </w:pPr>
      <w:r w:rsidRPr="00D002D5">
        <w:rPr>
          <w:color w:val="000000"/>
        </w:rPr>
        <w:t xml:space="preserve">- </w:t>
      </w:r>
      <w:r>
        <w:rPr>
          <w:color w:val="000000"/>
        </w:rPr>
        <w:t xml:space="preserve"> </w:t>
      </w:r>
      <w:r w:rsidRPr="00D002D5">
        <w:rPr>
          <w:color w:val="000000"/>
        </w:rPr>
        <w:t>очень мелкие детали и отверстия в бумаге вырезайте небольшими ножницами. Для этого сначала проколите острым концом ножниц небольшое отверстие</w:t>
      </w:r>
      <w:r>
        <w:rPr>
          <w:color w:val="000000"/>
        </w:rPr>
        <w:t>, а затем вырезайте середину.</w:t>
      </w:r>
      <w:r w:rsidR="00325F4B">
        <w:rPr>
          <w:color w:val="000000"/>
        </w:rPr>
        <w:t xml:space="preserve"> </w:t>
      </w:r>
      <w:r>
        <w:rPr>
          <w:color w:val="000000"/>
        </w:rPr>
        <w:t>П</w:t>
      </w:r>
      <w:r w:rsidRPr="00D002D5">
        <w:rPr>
          <w:color w:val="000000"/>
        </w:rPr>
        <w:t>ри работе с бумагой заботьтесь об экономии её расходования.</w:t>
      </w:r>
    </w:p>
    <w:p w:rsidR="00325F4B" w:rsidRPr="00325F4B" w:rsidRDefault="00325F4B" w:rsidP="00325F4B">
      <w:pPr>
        <w:pStyle w:val="a3"/>
        <w:shd w:val="clear" w:color="auto" w:fill="FFFFFF"/>
        <w:spacing w:before="0" w:beforeAutospacing="0" w:after="0" w:afterAutospacing="0" w:line="294" w:lineRule="atLeast"/>
        <w:jc w:val="both"/>
        <w:rPr>
          <w:color w:val="000000"/>
        </w:rPr>
      </w:pPr>
    </w:p>
    <w:p w:rsidR="00C31EA0" w:rsidRPr="00D002D5" w:rsidRDefault="00D002D5" w:rsidP="00D002D5">
      <w:pPr>
        <w:pStyle w:val="a3"/>
        <w:shd w:val="clear" w:color="auto" w:fill="FFFFFF"/>
        <w:spacing w:before="0" w:beforeAutospacing="0" w:after="0" w:afterAutospacing="0" w:line="294" w:lineRule="atLeast"/>
        <w:rPr>
          <w:color w:val="000000"/>
        </w:rPr>
      </w:pPr>
      <w:r>
        <w:rPr>
          <w:b/>
          <w:bCs/>
          <w:color w:val="000000"/>
          <w:sz w:val="28"/>
          <w:szCs w:val="28"/>
        </w:rPr>
        <w:t>3</w:t>
      </w:r>
      <w:r w:rsidRPr="00D002D5">
        <w:rPr>
          <w:b/>
          <w:bCs/>
          <w:color w:val="000000"/>
        </w:rPr>
        <w:t>.</w:t>
      </w:r>
      <w:r w:rsidR="00325F4B">
        <w:rPr>
          <w:b/>
          <w:bCs/>
          <w:color w:val="000000"/>
        </w:rPr>
        <w:t xml:space="preserve"> </w:t>
      </w:r>
      <w:r w:rsidR="00C31EA0" w:rsidRPr="00D002D5">
        <w:rPr>
          <w:b/>
          <w:bCs/>
          <w:color w:val="000000"/>
        </w:rPr>
        <w:t>Техника безопасности при работе с клеем:</w:t>
      </w:r>
    </w:p>
    <w:p w:rsidR="00C31EA0" w:rsidRPr="00D002D5" w:rsidRDefault="00C31EA0" w:rsidP="00C31EA0">
      <w:pPr>
        <w:pStyle w:val="a3"/>
        <w:shd w:val="clear" w:color="auto" w:fill="FFFFFF"/>
        <w:spacing w:before="0" w:beforeAutospacing="0" w:after="0" w:afterAutospacing="0" w:line="294" w:lineRule="atLeast"/>
        <w:jc w:val="center"/>
        <w:rPr>
          <w:color w:val="000000"/>
        </w:rPr>
      </w:pP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1. Клей выдавливать маленькими порциями.</w:t>
      </w:r>
    </w:p>
    <w:p w:rsidR="00C31EA0" w:rsidRPr="00D002D5" w:rsidRDefault="00C31EA0" w:rsidP="00C31EA0">
      <w:pPr>
        <w:pStyle w:val="a3"/>
        <w:shd w:val="clear" w:color="auto" w:fill="FFFFFF"/>
        <w:spacing w:before="0" w:beforeAutospacing="0" w:after="0" w:afterAutospacing="0" w:line="294" w:lineRule="atLeast"/>
        <w:rPr>
          <w:color w:val="000000"/>
        </w:rPr>
      </w:pPr>
      <w:r w:rsidRPr="00D002D5">
        <w:rPr>
          <w:color w:val="000000"/>
        </w:rPr>
        <w:t>2. Пользоваться салфеткой и кисточкой.</w:t>
      </w:r>
    </w:p>
    <w:p w:rsidR="00C31EA0" w:rsidRDefault="00C31EA0" w:rsidP="00325F4B">
      <w:pPr>
        <w:pStyle w:val="a3"/>
        <w:shd w:val="clear" w:color="auto" w:fill="FFFFFF"/>
        <w:spacing w:before="0" w:beforeAutospacing="0" w:after="0" w:afterAutospacing="0" w:line="294" w:lineRule="atLeast"/>
        <w:rPr>
          <w:color w:val="000000"/>
        </w:rPr>
      </w:pPr>
      <w:r w:rsidRPr="00D002D5">
        <w:rPr>
          <w:color w:val="000000"/>
        </w:rPr>
        <w:t>3. При попадании в глаза или на одежду смыть большим количеством воды.</w:t>
      </w:r>
    </w:p>
    <w:p w:rsidR="00325F4B" w:rsidRPr="00325F4B" w:rsidRDefault="00325F4B" w:rsidP="00325F4B">
      <w:pPr>
        <w:pStyle w:val="a3"/>
        <w:shd w:val="clear" w:color="auto" w:fill="FFFFFF"/>
        <w:spacing w:before="0" w:beforeAutospacing="0" w:after="0" w:afterAutospacing="0" w:line="294" w:lineRule="atLeast"/>
        <w:rPr>
          <w:color w:val="000000"/>
        </w:rPr>
      </w:pPr>
    </w:p>
    <w:p w:rsidR="00C31EA0" w:rsidRPr="00D002D5" w:rsidRDefault="00D002D5" w:rsidP="00325F4B">
      <w:pPr>
        <w:pStyle w:val="a3"/>
        <w:shd w:val="clear" w:color="auto" w:fill="FDFCFC"/>
        <w:spacing w:before="0" w:beforeAutospacing="0" w:after="0" w:afterAutospacing="0" w:line="294" w:lineRule="atLeast"/>
        <w:jc w:val="both"/>
        <w:rPr>
          <w:color w:val="000000"/>
        </w:rPr>
      </w:pPr>
      <w:r w:rsidRPr="00D002D5">
        <w:rPr>
          <w:b/>
          <w:bCs/>
          <w:color w:val="000000"/>
        </w:rPr>
        <w:t xml:space="preserve">4. </w:t>
      </w:r>
      <w:r w:rsidR="00C31EA0" w:rsidRPr="00D002D5">
        <w:rPr>
          <w:b/>
          <w:bCs/>
          <w:color w:val="000000"/>
        </w:rPr>
        <w:t>Правила техники безопасности при выполнении ручных работ (шитье, вышивка, вязание)</w:t>
      </w:r>
    </w:p>
    <w:p w:rsidR="00C31EA0" w:rsidRPr="00D002D5" w:rsidRDefault="00C31EA0" w:rsidP="00325F4B">
      <w:pPr>
        <w:pStyle w:val="a3"/>
        <w:shd w:val="clear" w:color="auto" w:fill="FDFCFC"/>
        <w:spacing w:before="0" w:beforeAutospacing="0" w:after="0" w:afterAutospacing="0" w:line="294" w:lineRule="atLeast"/>
        <w:jc w:val="both"/>
        <w:rPr>
          <w:color w:val="000000"/>
        </w:rPr>
      </w:pPr>
    </w:p>
    <w:p w:rsidR="00C31EA0" w:rsidRPr="00325F4B" w:rsidRDefault="00C31EA0" w:rsidP="00325F4B">
      <w:pPr>
        <w:pStyle w:val="a3"/>
        <w:shd w:val="clear" w:color="auto" w:fill="FDFCFC"/>
        <w:spacing w:before="0" w:beforeAutospacing="0" w:after="0" w:afterAutospacing="0" w:line="294" w:lineRule="atLeast"/>
        <w:jc w:val="both"/>
        <w:rPr>
          <w:color w:val="000000"/>
        </w:rPr>
      </w:pPr>
      <w:r w:rsidRPr="00325F4B">
        <w:rPr>
          <w:b/>
          <w:bCs/>
          <w:color w:val="220710"/>
        </w:rPr>
        <w:t>Опасности в работе:</w:t>
      </w:r>
    </w:p>
    <w:p w:rsidR="00C31EA0" w:rsidRPr="00325F4B" w:rsidRDefault="00325F4B" w:rsidP="00325F4B">
      <w:pPr>
        <w:pStyle w:val="a3"/>
        <w:numPr>
          <w:ilvl w:val="0"/>
          <w:numId w:val="1"/>
        </w:numPr>
        <w:shd w:val="clear" w:color="auto" w:fill="FDFCFC"/>
        <w:spacing w:before="0" w:beforeAutospacing="0" w:after="0" w:afterAutospacing="0" w:line="294" w:lineRule="atLeast"/>
        <w:ind w:left="0"/>
        <w:jc w:val="both"/>
        <w:rPr>
          <w:color w:val="000000"/>
        </w:rPr>
      </w:pPr>
      <w:r>
        <w:rPr>
          <w:color w:val="220710"/>
        </w:rPr>
        <w:t>П</w:t>
      </w:r>
      <w:r w:rsidR="00C31EA0" w:rsidRPr="00325F4B">
        <w:rPr>
          <w:color w:val="220710"/>
        </w:rPr>
        <w:t>овреждение пальцев игло</w:t>
      </w:r>
      <w:r>
        <w:rPr>
          <w:color w:val="220710"/>
        </w:rPr>
        <w:t>й, спицами, булавкой, ножницами.</w:t>
      </w:r>
      <w:r w:rsidR="00C31EA0" w:rsidRPr="00325F4B">
        <w:rPr>
          <w:color w:val="220710"/>
        </w:rPr>
        <w:t xml:space="preserve">  </w:t>
      </w:r>
    </w:p>
    <w:p w:rsidR="00C31EA0" w:rsidRPr="00325F4B" w:rsidRDefault="00325F4B" w:rsidP="00325F4B">
      <w:pPr>
        <w:pStyle w:val="a3"/>
        <w:numPr>
          <w:ilvl w:val="0"/>
          <w:numId w:val="2"/>
        </w:numPr>
        <w:shd w:val="clear" w:color="auto" w:fill="FDFCFC"/>
        <w:spacing w:before="0" w:beforeAutospacing="0" w:after="0" w:afterAutospacing="0" w:line="294" w:lineRule="atLeast"/>
        <w:ind w:left="0"/>
        <w:jc w:val="both"/>
        <w:rPr>
          <w:color w:val="000000"/>
        </w:rPr>
      </w:pPr>
      <w:r>
        <w:rPr>
          <w:color w:val="220710"/>
        </w:rPr>
        <w:t>Т</w:t>
      </w:r>
      <w:r w:rsidR="00C31EA0" w:rsidRPr="00325F4B">
        <w:rPr>
          <w:color w:val="220710"/>
        </w:rPr>
        <w:t>равма глаз.</w:t>
      </w:r>
    </w:p>
    <w:p w:rsidR="00C31EA0" w:rsidRPr="00325F4B" w:rsidRDefault="00C31EA0" w:rsidP="00325F4B">
      <w:pPr>
        <w:pStyle w:val="a3"/>
        <w:shd w:val="clear" w:color="auto" w:fill="FDFCFC"/>
        <w:spacing w:before="0" w:beforeAutospacing="0" w:after="0" w:afterAutospacing="0" w:line="294" w:lineRule="atLeast"/>
        <w:jc w:val="both"/>
        <w:rPr>
          <w:color w:val="000000"/>
        </w:rPr>
      </w:pPr>
    </w:p>
    <w:p w:rsidR="00C31EA0" w:rsidRPr="00325F4B" w:rsidRDefault="00C31EA0" w:rsidP="00325F4B">
      <w:pPr>
        <w:pStyle w:val="a3"/>
        <w:shd w:val="clear" w:color="auto" w:fill="FDFCFC"/>
        <w:spacing w:before="0" w:beforeAutospacing="0" w:after="0" w:afterAutospacing="0" w:line="294" w:lineRule="atLeast"/>
        <w:jc w:val="both"/>
        <w:rPr>
          <w:color w:val="000000"/>
        </w:rPr>
      </w:pPr>
      <w:r w:rsidRPr="00325F4B">
        <w:rPr>
          <w:b/>
          <w:bCs/>
          <w:color w:val="220710"/>
        </w:rPr>
        <w:t>Что нужно сделать до начала работы:</w:t>
      </w:r>
    </w:p>
    <w:p w:rsidR="00C31EA0" w:rsidRPr="00325F4B" w:rsidRDefault="00325F4B" w:rsidP="00325F4B">
      <w:pPr>
        <w:pStyle w:val="a3"/>
        <w:numPr>
          <w:ilvl w:val="0"/>
          <w:numId w:val="3"/>
        </w:numPr>
        <w:shd w:val="clear" w:color="auto" w:fill="FDFCFC"/>
        <w:spacing w:before="0" w:beforeAutospacing="0" w:after="0" w:afterAutospacing="0" w:line="294" w:lineRule="atLeast"/>
        <w:ind w:left="0"/>
        <w:jc w:val="both"/>
        <w:rPr>
          <w:color w:val="000000"/>
        </w:rPr>
      </w:pPr>
      <w:r>
        <w:rPr>
          <w:color w:val="220710"/>
        </w:rPr>
        <w:t>Х</w:t>
      </w:r>
      <w:r w:rsidR="00C31EA0" w:rsidRPr="00325F4B">
        <w:rPr>
          <w:color w:val="220710"/>
        </w:rPr>
        <w:t>ранить рукоделие в специальной сумочке или шкатулке</w:t>
      </w:r>
      <w:r>
        <w:rPr>
          <w:color w:val="220710"/>
        </w:rPr>
        <w:t>.</w:t>
      </w:r>
    </w:p>
    <w:p w:rsidR="00C31EA0" w:rsidRPr="00325F4B" w:rsidRDefault="00325F4B" w:rsidP="00325F4B">
      <w:pPr>
        <w:pStyle w:val="a3"/>
        <w:numPr>
          <w:ilvl w:val="0"/>
          <w:numId w:val="3"/>
        </w:numPr>
        <w:shd w:val="clear" w:color="auto" w:fill="FDFCFC"/>
        <w:spacing w:before="0" w:beforeAutospacing="0" w:after="0" w:afterAutospacing="0" w:line="294" w:lineRule="atLeast"/>
        <w:ind w:left="0"/>
        <w:jc w:val="both"/>
        <w:rPr>
          <w:color w:val="000000"/>
        </w:rPr>
      </w:pPr>
      <w:r>
        <w:rPr>
          <w:color w:val="220710"/>
        </w:rPr>
        <w:t>Х</w:t>
      </w:r>
      <w:r w:rsidR="00C31EA0" w:rsidRPr="00325F4B">
        <w:rPr>
          <w:color w:val="220710"/>
        </w:rPr>
        <w:t>ранить иголки и булавки в игольнице</w:t>
      </w:r>
      <w:r>
        <w:rPr>
          <w:color w:val="220710"/>
        </w:rPr>
        <w:t>.</w:t>
      </w:r>
    </w:p>
    <w:p w:rsidR="00C31EA0" w:rsidRPr="00325F4B" w:rsidRDefault="00325F4B" w:rsidP="00325F4B">
      <w:pPr>
        <w:pStyle w:val="a3"/>
        <w:numPr>
          <w:ilvl w:val="0"/>
          <w:numId w:val="3"/>
        </w:numPr>
        <w:shd w:val="clear" w:color="auto" w:fill="FDFCFC"/>
        <w:spacing w:before="0" w:beforeAutospacing="0" w:after="0" w:afterAutospacing="0" w:line="294" w:lineRule="atLeast"/>
        <w:ind w:left="0"/>
        <w:jc w:val="both"/>
        <w:rPr>
          <w:color w:val="000000"/>
        </w:rPr>
      </w:pPr>
      <w:r>
        <w:rPr>
          <w:color w:val="220710"/>
        </w:rPr>
        <w:t xml:space="preserve">Не приносить на занятие </w:t>
      </w:r>
      <w:r w:rsidR="00C31EA0" w:rsidRPr="00325F4B">
        <w:rPr>
          <w:color w:val="220710"/>
        </w:rPr>
        <w:t xml:space="preserve"> большое количество иголок и булавок.</w:t>
      </w:r>
    </w:p>
    <w:p w:rsidR="00C31EA0" w:rsidRPr="00325F4B" w:rsidRDefault="00C31EA0" w:rsidP="00325F4B">
      <w:pPr>
        <w:pStyle w:val="a3"/>
        <w:shd w:val="clear" w:color="auto" w:fill="FDFCFC"/>
        <w:spacing w:before="0" w:beforeAutospacing="0" w:after="0" w:afterAutospacing="0" w:line="294" w:lineRule="atLeast"/>
        <w:jc w:val="both"/>
        <w:rPr>
          <w:color w:val="000000"/>
        </w:rPr>
      </w:pPr>
    </w:p>
    <w:p w:rsidR="00C31EA0" w:rsidRPr="00325F4B" w:rsidRDefault="00C31EA0" w:rsidP="00325F4B">
      <w:pPr>
        <w:pStyle w:val="a3"/>
        <w:shd w:val="clear" w:color="auto" w:fill="FDFCFC"/>
        <w:spacing w:before="0" w:beforeAutospacing="0" w:after="0" w:afterAutospacing="0" w:line="294" w:lineRule="atLeast"/>
        <w:jc w:val="both"/>
        <w:rPr>
          <w:color w:val="000000"/>
        </w:rPr>
      </w:pPr>
      <w:r w:rsidRPr="00325F4B">
        <w:rPr>
          <w:b/>
          <w:bCs/>
          <w:color w:val="220710"/>
        </w:rPr>
        <w:t>Что нужно делать во время работы:</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Б</w:t>
      </w:r>
      <w:r w:rsidR="00C31EA0" w:rsidRPr="00325F4B">
        <w:rPr>
          <w:color w:val="220710"/>
        </w:rPr>
        <w:t>ережно относиться к своей работе и инструментам для работы</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Н</w:t>
      </w:r>
      <w:r w:rsidR="00C31EA0" w:rsidRPr="00325F4B">
        <w:rPr>
          <w:color w:val="220710"/>
        </w:rPr>
        <w:t>е брать иголки, булавки, спицы и крючки в рот, не вкалывать их в одежду</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Д</w:t>
      </w:r>
      <w:r w:rsidR="00C31EA0" w:rsidRPr="00325F4B">
        <w:rPr>
          <w:color w:val="220710"/>
        </w:rPr>
        <w:t>ля шитья и вышивки вдевать в иглу нить не длиннее локтя</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В</w:t>
      </w:r>
      <w:r w:rsidR="00C31EA0" w:rsidRPr="00325F4B">
        <w:rPr>
          <w:color w:val="220710"/>
        </w:rPr>
        <w:t>о время перерыва в работе вкалывать иголки и булавки в игольницу, ножницы класть на стол с сомкнутыми лезвиями</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П</w:t>
      </w:r>
      <w:r w:rsidR="00C31EA0" w:rsidRPr="00325F4B">
        <w:rPr>
          <w:color w:val="220710"/>
        </w:rPr>
        <w:t>ередавать ножницы друг другу только с сомкнутыми лезвиями кольцами вперед</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С</w:t>
      </w:r>
      <w:r w:rsidR="00C31EA0" w:rsidRPr="00325F4B">
        <w:rPr>
          <w:color w:val="220710"/>
        </w:rPr>
        <w:t>ледить за тем, чтобы ножницы не падали на пол</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Н</w:t>
      </w:r>
      <w:r w:rsidR="00C31EA0" w:rsidRPr="00325F4B">
        <w:rPr>
          <w:color w:val="220710"/>
        </w:rPr>
        <w:t>е перекусывать нитку зубами и не отрывать ее руками</w:t>
      </w:r>
      <w:r>
        <w:rPr>
          <w:color w:val="220710"/>
        </w:rPr>
        <w:t>.</w:t>
      </w:r>
    </w:p>
    <w:p w:rsidR="00C31EA0" w:rsidRPr="00325F4B" w:rsidRDefault="00325F4B" w:rsidP="00325F4B">
      <w:pPr>
        <w:pStyle w:val="a3"/>
        <w:numPr>
          <w:ilvl w:val="0"/>
          <w:numId w:val="4"/>
        </w:numPr>
        <w:shd w:val="clear" w:color="auto" w:fill="FDFCFC"/>
        <w:spacing w:before="0" w:beforeAutospacing="0" w:after="0" w:afterAutospacing="0" w:line="294" w:lineRule="atLeast"/>
        <w:ind w:left="0"/>
        <w:jc w:val="both"/>
        <w:rPr>
          <w:color w:val="000000"/>
        </w:rPr>
      </w:pPr>
      <w:r>
        <w:rPr>
          <w:color w:val="220710"/>
        </w:rPr>
        <w:t>Н</w:t>
      </w:r>
      <w:r w:rsidR="00C31EA0" w:rsidRPr="00325F4B">
        <w:rPr>
          <w:color w:val="220710"/>
        </w:rPr>
        <w:t>е размахивать ножницами, спицами и крючками.</w:t>
      </w:r>
    </w:p>
    <w:p w:rsidR="00C31EA0" w:rsidRPr="00325F4B" w:rsidRDefault="00C31EA0" w:rsidP="00325F4B">
      <w:pPr>
        <w:pStyle w:val="a3"/>
        <w:shd w:val="clear" w:color="auto" w:fill="FDFCFC"/>
        <w:spacing w:before="0" w:beforeAutospacing="0" w:after="0" w:afterAutospacing="0" w:line="294" w:lineRule="atLeast"/>
        <w:jc w:val="both"/>
        <w:rPr>
          <w:color w:val="000000"/>
        </w:rPr>
      </w:pPr>
    </w:p>
    <w:p w:rsidR="00C31EA0" w:rsidRPr="00325F4B" w:rsidRDefault="00C31EA0" w:rsidP="00325F4B">
      <w:pPr>
        <w:pStyle w:val="a3"/>
        <w:shd w:val="clear" w:color="auto" w:fill="FDFCFC"/>
        <w:spacing w:before="0" w:beforeAutospacing="0" w:after="0" w:afterAutospacing="0" w:line="294" w:lineRule="atLeast"/>
        <w:jc w:val="both"/>
        <w:rPr>
          <w:color w:val="000000"/>
        </w:rPr>
      </w:pPr>
      <w:r w:rsidRPr="00325F4B">
        <w:rPr>
          <w:b/>
          <w:bCs/>
          <w:color w:val="220710"/>
        </w:rPr>
        <w:t>Что нужно сделать по окончании работы:</w:t>
      </w:r>
    </w:p>
    <w:p w:rsidR="00C31EA0" w:rsidRPr="00325F4B" w:rsidRDefault="00325F4B" w:rsidP="00325F4B">
      <w:pPr>
        <w:pStyle w:val="a3"/>
        <w:numPr>
          <w:ilvl w:val="0"/>
          <w:numId w:val="5"/>
        </w:numPr>
        <w:shd w:val="clear" w:color="auto" w:fill="FDFCFC"/>
        <w:spacing w:before="0" w:beforeAutospacing="0" w:after="0" w:afterAutospacing="0" w:line="294" w:lineRule="atLeast"/>
        <w:ind w:left="0"/>
        <w:jc w:val="both"/>
        <w:rPr>
          <w:color w:val="000000"/>
        </w:rPr>
      </w:pPr>
      <w:r>
        <w:rPr>
          <w:color w:val="220710"/>
        </w:rPr>
        <w:t>П</w:t>
      </w:r>
      <w:r w:rsidR="00C31EA0" w:rsidRPr="00325F4B">
        <w:rPr>
          <w:color w:val="220710"/>
        </w:rPr>
        <w:t>роверить количество иголок и булавок в игольнице, их должно быть столько же, сколько в начале работы, найти потерянные иголки и булавки</w:t>
      </w:r>
      <w:r>
        <w:rPr>
          <w:color w:val="220710"/>
        </w:rPr>
        <w:t>.</w:t>
      </w:r>
    </w:p>
    <w:p w:rsidR="00C31EA0" w:rsidRPr="00325F4B" w:rsidRDefault="00325F4B" w:rsidP="00325F4B">
      <w:pPr>
        <w:pStyle w:val="a3"/>
        <w:numPr>
          <w:ilvl w:val="0"/>
          <w:numId w:val="6"/>
        </w:numPr>
        <w:shd w:val="clear" w:color="auto" w:fill="FDFCFC"/>
        <w:spacing w:before="0" w:beforeAutospacing="0" w:after="0" w:afterAutospacing="0" w:line="294" w:lineRule="atLeast"/>
        <w:ind w:left="0"/>
        <w:jc w:val="both"/>
        <w:rPr>
          <w:color w:val="000000"/>
        </w:rPr>
      </w:pPr>
      <w:r>
        <w:rPr>
          <w:color w:val="220710"/>
        </w:rPr>
        <w:t>С</w:t>
      </w:r>
      <w:r w:rsidR="00C31EA0" w:rsidRPr="00325F4B">
        <w:rPr>
          <w:color w:val="220710"/>
        </w:rPr>
        <w:t>ломанные иглы и булавки завернуть в бумагу и выбросить в мусорный контейнер</w:t>
      </w:r>
      <w:r>
        <w:rPr>
          <w:color w:val="220710"/>
        </w:rPr>
        <w:t>.</w:t>
      </w:r>
    </w:p>
    <w:p w:rsidR="00C31EA0" w:rsidRPr="00325F4B" w:rsidRDefault="00325F4B" w:rsidP="00325F4B">
      <w:pPr>
        <w:pStyle w:val="a3"/>
        <w:numPr>
          <w:ilvl w:val="0"/>
          <w:numId w:val="7"/>
        </w:numPr>
        <w:shd w:val="clear" w:color="auto" w:fill="FDFCFC"/>
        <w:spacing w:before="0" w:beforeAutospacing="0" w:after="0" w:afterAutospacing="0" w:line="294" w:lineRule="atLeast"/>
        <w:ind w:left="0"/>
        <w:jc w:val="both"/>
        <w:rPr>
          <w:color w:val="000000"/>
        </w:rPr>
      </w:pPr>
      <w:r>
        <w:rPr>
          <w:color w:val="220710"/>
        </w:rPr>
        <w:t>У</w:t>
      </w:r>
      <w:r w:rsidR="00C31EA0" w:rsidRPr="00325F4B">
        <w:rPr>
          <w:color w:val="220710"/>
        </w:rPr>
        <w:t>брать ножницы, спицы и крючки в специально отведенное место</w:t>
      </w:r>
      <w:r>
        <w:rPr>
          <w:color w:val="220710"/>
        </w:rPr>
        <w:t>.</w:t>
      </w:r>
    </w:p>
    <w:p w:rsidR="00C31EA0" w:rsidRPr="00325F4B" w:rsidRDefault="00325F4B" w:rsidP="00325F4B">
      <w:pPr>
        <w:pStyle w:val="a3"/>
        <w:numPr>
          <w:ilvl w:val="0"/>
          <w:numId w:val="8"/>
        </w:numPr>
        <w:shd w:val="clear" w:color="auto" w:fill="FDFCFC"/>
        <w:spacing w:before="0" w:beforeAutospacing="0" w:after="0" w:afterAutospacing="0" w:line="294" w:lineRule="atLeast"/>
        <w:ind w:left="0"/>
        <w:jc w:val="both"/>
        <w:rPr>
          <w:color w:val="000000"/>
        </w:rPr>
      </w:pPr>
      <w:r>
        <w:rPr>
          <w:color w:val="220710"/>
        </w:rPr>
        <w:t>У</w:t>
      </w:r>
      <w:r w:rsidR="00C31EA0" w:rsidRPr="00325F4B">
        <w:rPr>
          <w:color w:val="220710"/>
        </w:rPr>
        <w:t>брать свою работу в сумочку или шкатулку для работы.</w:t>
      </w:r>
    </w:p>
    <w:p w:rsidR="00C31EA0" w:rsidRPr="00325F4B" w:rsidRDefault="00C31EA0" w:rsidP="00325F4B">
      <w:pPr>
        <w:jc w:val="both"/>
        <w:rPr>
          <w:rFonts w:ascii="Times New Roman" w:hAnsi="Times New Roman" w:cs="Times New Roman"/>
          <w:sz w:val="24"/>
          <w:szCs w:val="24"/>
        </w:rPr>
      </w:pPr>
    </w:p>
    <w:p w:rsidR="00C31EA0" w:rsidRPr="00325F4B" w:rsidRDefault="00325F4B" w:rsidP="00325F4B">
      <w:pPr>
        <w:jc w:val="both"/>
        <w:rPr>
          <w:rFonts w:ascii="Times New Roman" w:hAnsi="Times New Roman" w:cs="Times New Roman"/>
          <w:b/>
          <w:sz w:val="24"/>
          <w:szCs w:val="24"/>
        </w:rPr>
      </w:pPr>
      <w:r w:rsidRPr="00325F4B">
        <w:rPr>
          <w:rFonts w:ascii="Times New Roman" w:hAnsi="Times New Roman" w:cs="Times New Roman"/>
          <w:b/>
          <w:sz w:val="24"/>
          <w:szCs w:val="24"/>
        </w:rPr>
        <w:t xml:space="preserve">5. </w:t>
      </w:r>
      <w:r w:rsidR="004117A7" w:rsidRPr="00325F4B">
        <w:rPr>
          <w:rFonts w:ascii="Times New Roman" w:hAnsi="Times New Roman" w:cs="Times New Roman"/>
          <w:b/>
          <w:sz w:val="24"/>
          <w:szCs w:val="24"/>
        </w:rPr>
        <w:t>Техника безопасности при работе с соленым тестом</w:t>
      </w:r>
    </w:p>
    <w:p w:rsidR="004117A7" w:rsidRPr="00325F4B" w:rsidRDefault="00325F4B" w:rsidP="0032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117A7" w:rsidRPr="00325F4B">
        <w:rPr>
          <w:rFonts w:ascii="Times New Roman" w:hAnsi="Times New Roman" w:cs="Times New Roman"/>
          <w:sz w:val="24"/>
          <w:szCs w:val="24"/>
        </w:rPr>
        <w:t>Расстояние от глаз до изделия или детали должно быть в среднем 30 см</w:t>
      </w:r>
      <w:r>
        <w:rPr>
          <w:rFonts w:ascii="Times New Roman" w:hAnsi="Times New Roman" w:cs="Times New Roman"/>
          <w:sz w:val="24"/>
          <w:szCs w:val="24"/>
        </w:rPr>
        <w:t>.</w:t>
      </w:r>
    </w:p>
    <w:p w:rsidR="004117A7" w:rsidRPr="00325F4B" w:rsidRDefault="00325F4B" w:rsidP="0032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117A7" w:rsidRPr="00325F4B">
        <w:rPr>
          <w:rFonts w:ascii="Times New Roman" w:hAnsi="Times New Roman" w:cs="Times New Roman"/>
          <w:sz w:val="24"/>
          <w:szCs w:val="24"/>
        </w:rPr>
        <w:t>При работе с соленым тестом избегать попадания крошек в глаза</w:t>
      </w:r>
      <w:r>
        <w:rPr>
          <w:rFonts w:ascii="Times New Roman" w:hAnsi="Times New Roman" w:cs="Times New Roman"/>
          <w:sz w:val="24"/>
          <w:szCs w:val="24"/>
        </w:rPr>
        <w:t>.</w:t>
      </w:r>
    </w:p>
    <w:p w:rsidR="004117A7" w:rsidRPr="00325F4B" w:rsidRDefault="00325F4B" w:rsidP="0032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Стек должен лежать справа на рабочем месте</w:t>
      </w:r>
      <w:r w:rsidR="004117A7" w:rsidRPr="00325F4B">
        <w:rPr>
          <w:rFonts w:ascii="Times New Roman" w:hAnsi="Times New Roman" w:cs="Times New Roman"/>
          <w:sz w:val="24"/>
          <w:szCs w:val="24"/>
        </w:rPr>
        <w:t>.</w:t>
      </w:r>
      <w:r w:rsidR="0084170D" w:rsidRPr="00325F4B">
        <w:rPr>
          <w:rFonts w:ascii="Times New Roman" w:hAnsi="Times New Roman" w:cs="Times New Roman"/>
          <w:sz w:val="24"/>
          <w:szCs w:val="24"/>
        </w:rPr>
        <w:t xml:space="preserve"> </w:t>
      </w:r>
      <w:r>
        <w:rPr>
          <w:rFonts w:ascii="Times New Roman" w:hAnsi="Times New Roman" w:cs="Times New Roman"/>
          <w:sz w:val="24"/>
          <w:szCs w:val="24"/>
        </w:rPr>
        <w:t xml:space="preserve"> Стек</w:t>
      </w:r>
      <w:r w:rsidR="004117A7" w:rsidRPr="00325F4B">
        <w:rPr>
          <w:rFonts w:ascii="Times New Roman" w:hAnsi="Times New Roman" w:cs="Times New Roman"/>
          <w:sz w:val="24"/>
          <w:szCs w:val="24"/>
        </w:rPr>
        <w:t xml:space="preserve"> нужно использовать только для нанесений линий и орнамента</w:t>
      </w:r>
      <w:r>
        <w:rPr>
          <w:rFonts w:ascii="Times New Roman" w:hAnsi="Times New Roman" w:cs="Times New Roman"/>
          <w:sz w:val="24"/>
          <w:szCs w:val="24"/>
        </w:rPr>
        <w:t>.</w:t>
      </w:r>
    </w:p>
    <w:p w:rsidR="0084170D" w:rsidRPr="00325F4B" w:rsidRDefault="00325F4B" w:rsidP="0032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w:t>
      </w:r>
      <w:r w:rsidR="004117A7" w:rsidRPr="00325F4B">
        <w:rPr>
          <w:rFonts w:ascii="Times New Roman" w:hAnsi="Times New Roman" w:cs="Times New Roman"/>
          <w:sz w:val="24"/>
          <w:szCs w:val="24"/>
        </w:rPr>
        <w:t>ри работе с тестом наложите на порезы и царапины повязку или лейкопластырь</w:t>
      </w:r>
      <w:r>
        <w:rPr>
          <w:rFonts w:ascii="Times New Roman" w:hAnsi="Times New Roman" w:cs="Times New Roman"/>
          <w:sz w:val="24"/>
          <w:szCs w:val="24"/>
        </w:rPr>
        <w:t>.</w:t>
      </w:r>
    </w:p>
    <w:p w:rsidR="0084170D" w:rsidRDefault="00325F4B" w:rsidP="0032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84170D" w:rsidRPr="00325F4B">
        <w:rPr>
          <w:rFonts w:ascii="Times New Roman" w:hAnsi="Times New Roman" w:cs="Times New Roman"/>
          <w:sz w:val="24"/>
          <w:szCs w:val="24"/>
        </w:rPr>
        <w:t>осле работы привести рабочее место в порядок.</w:t>
      </w:r>
    </w:p>
    <w:p w:rsidR="00363C07" w:rsidRDefault="00363C07" w:rsidP="00325F4B">
      <w:pPr>
        <w:spacing w:after="0" w:line="240" w:lineRule="auto"/>
        <w:jc w:val="both"/>
        <w:rPr>
          <w:rFonts w:ascii="Times New Roman" w:hAnsi="Times New Roman" w:cs="Times New Roman"/>
          <w:sz w:val="24"/>
          <w:szCs w:val="24"/>
        </w:rPr>
      </w:pPr>
    </w:p>
    <w:p w:rsidR="00363C07" w:rsidRDefault="00363C07" w:rsidP="00325F4B">
      <w:pPr>
        <w:spacing w:after="0" w:line="240" w:lineRule="auto"/>
        <w:jc w:val="both"/>
        <w:rPr>
          <w:rFonts w:ascii="Times New Roman" w:hAnsi="Times New Roman" w:cs="Times New Roman"/>
          <w:sz w:val="24"/>
          <w:szCs w:val="24"/>
        </w:rPr>
      </w:pPr>
    </w:p>
    <w:p w:rsidR="00363C07" w:rsidRDefault="00363C07" w:rsidP="00363C07">
      <w:pPr>
        <w:widowControl w:val="0"/>
        <w:tabs>
          <w:tab w:val="left" w:pos="9964"/>
        </w:tabs>
        <w:spacing w:after="0" w:line="240" w:lineRule="auto"/>
        <w:jc w:val="center"/>
        <w:outlineLvl w:val="2"/>
        <w:rPr>
          <w:rFonts w:ascii="Times New Roman" w:hAnsi="Times New Roman" w:cs="Times New Roman"/>
          <w:bCs/>
          <w:sz w:val="24"/>
          <w:szCs w:val="24"/>
        </w:rPr>
      </w:pPr>
      <w:r>
        <w:rPr>
          <w:rFonts w:ascii="Times New Roman" w:hAnsi="Times New Roman" w:cs="Times New Roman"/>
          <w:sz w:val="24"/>
          <w:szCs w:val="24"/>
        </w:rPr>
        <w:t xml:space="preserve">                                                                  Приложение № 1  к </w:t>
      </w:r>
      <w:r>
        <w:rPr>
          <w:rFonts w:ascii="Times New Roman" w:hAnsi="Times New Roman" w:cs="Times New Roman"/>
          <w:bCs/>
          <w:sz w:val="24"/>
          <w:szCs w:val="24"/>
        </w:rPr>
        <w:t>инструкции</w:t>
      </w:r>
    </w:p>
    <w:p w:rsidR="00363C07" w:rsidRDefault="00363C07" w:rsidP="00363C0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363C07">
        <w:rPr>
          <w:rFonts w:ascii="Times New Roman" w:hAnsi="Times New Roman" w:cs="Times New Roman"/>
          <w:sz w:val="24"/>
          <w:szCs w:val="24"/>
        </w:rPr>
        <w:t xml:space="preserve">по технике безопасности  для детей на </w:t>
      </w:r>
    </w:p>
    <w:p w:rsidR="00363C07" w:rsidRDefault="00363C07" w:rsidP="00363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3C07">
        <w:rPr>
          <w:rFonts w:ascii="Times New Roman" w:hAnsi="Times New Roman" w:cs="Times New Roman"/>
          <w:sz w:val="24"/>
          <w:szCs w:val="24"/>
        </w:rPr>
        <w:t xml:space="preserve">занятиях в объединении дополнительного </w:t>
      </w:r>
    </w:p>
    <w:p w:rsidR="00363C07" w:rsidRDefault="00363C07" w:rsidP="00363C07">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124D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C07">
        <w:rPr>
          <w:rFonts w:ascii="Times New Roman" w:hAnsi="Times New Roman" w:cs="Times New Roman"/>
          <w:sz w:val="24"/>
          <w:szCs w:val="24"/>
        </w:rPr>
        <w:t>обра</w:t>
      </w:r>
      <w:r>
        <w:rPr>
          <w:rFonts w:ascii="Times New Roman" w:hAnsi="Times New Roman" w:cs="Times New Roman"/>
          <w:sz w:val="24"/>
          <w:szCs w:val="24"/>
        </w:rPr>
        <w:t>зования</w:t>
      </w:r>
      <w:r w:rsidR="00124D45">
        <w:rPr>
          <w:rFonts w:ascii="Times New Roman" w:hAnsi="Times New Roman" w:cs="Times New Roman"/>
          <w:sz w:val="24"/>
          <w:szCs w:val="24"/>
        </w:rPr>
        <w:t>, утвержденной приказом</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p>
    <w:p w:rsidR="00363C07" w:rsidRPr="00363C07" w:rsidRDefault="00363C07" w:rsidP="00363C0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от «12» 10.2020 г.    № 145  -од</w:t>
      </w:r>
    </w:p>
    <w:p w:rsidR="00363C07" w:rsidRDefault="00363C07" w:rsidP="00363C07">
      <w:pPr>
        <w:rPr>
          <w:rFonts w:ascii="Times New Roman" w:hAnsi="Times New Roman" w:cs="Times New Roman"/>
          <w:sz w:val="24"/>
          <w:szCs w:val="24"/>
        </w:rPr>
      </w:pPr>
    </w:p>
    <w:p w:rsidR="00363C07" w:rsidRDefault="00363C07" w:rsidP="00363C07">
      <w:pPr>
        <w:rPr>
          <w:rFonts w:ascii="Times New Roman" w:hAnsi="Times New Roman" w:cs="Times New Roman"/>
          <w:sz w:val="24"/>
          <w:szCs w:val="24"/>
        </w:rPr>
      </w:pPr>
      <w:r>
        <w:rPr>
          <w:rFonts w:ascii="Times New Roman" w:hAnsi="Times New Roman" w:cs="Times New Roman"/>
          <w:sz w:val="24"/>
          <w:szCs w:val="24"/>
        </w:rPr>
        <w:t>С инструкцией ознакомлена (а):</w:t>
      </w:r>
    </w:p>
    <w:p w:rsidR="00363C07" w:rsidRDefault="00363C07" w:rsidP="00363C07">
      <w:pPr>
        <w:tabs>
          <w:tab w:val="left" w:pos="3765"/>
          <w:tab w:val="left" w:pos="6750"/>
        </w:tabs>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t>(Личная подпись)</w:t>
      </w:r>
      <w:r>
        <w:rPr>
          <w:rFonts w:ascii="Times New Roman" w:hAnsi="Times New Roman" w:cs="Times New Roman"/>
          <w:sz w:val="24"/>
          <w:szCs w:val="24"/>
        </w:rPr>
        <w:tab/>
        <w:t>(Инициалы, фамилия)</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 xml:space="preserve">_________________             ________________________                                                            </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cs="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Default="00363C07" w:rsidP="00363C07">
      <w:pPr>
        <w:tabs>
          <w:tab w:val="left" w:pos="3555"/>
        </w:tabs>
        <w:rPr>
          <w:rFonts w:ascii="Times New Roman" w:hAnsi="Times New Roman"/>
          <w:sz w:val="24"/>
          <w:szCs w:val="24"/>
        </w:rPr>
      </w:pPr>
      <w:r>
        <w:rPr>
          <w:rFonts w:ascii="Times New Roman" w:hAnsi="Times New Roman" w:cs="Times New Roman"/>
          <w:sz w:val="24"/>
          <w:szCs w:val="24"/>
        </w:rPr>
        <w:t>«___»____________20___г.</w:t>
      </w:r>
      <w:r>
        <w:rPr>
          <w:rFonts w:ascii="Times New Roman" w:hAnsi="Times New Roman" w:cs="Times New Roman"/>
          <w:sz w:val="24"/>
          <w:szCs w:val="24"/>
        </w:rPr>
        <w:tab/>
        <w:t>_________________             ________________________</w:t>
      </w:r>
    </w:p>
    <w:p w:rsidR="00363C07" w:rsidRPr="00325F4B" w:rsidRDefault="00363C07" w:rsidP="00325F4B">
      <w:pPr>
        <w:spacing w:after="0" w:line="240" w:lineRule="auto"/>
        <w:jc w:val="both"/>
        <w:rPr>
          <w:rFonts w:ascii="Times New Roman" w:hAnsi="Times New Roman" w:cs="Times New Roman"/>
          <w:sz w:val="24"/>
          <w:szCs w:val="24"/>
        </w:rPr>
      </w:pPr>
    </w:p>
    <w:sectPr w:rsidR="00363C07" w:rsidRPr="00325F4B" w:rsidSect="007647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BF" w:rsidRDefault="004724BF" w:rsidP="00764712">
      <w:pPr>
        <w:spacing w:after="0" w:line="240" w:lineRule="auto"/>
      </w:pPr>
      <w:r>
        <w:separator/>
      </w:r>
    </w:p>
  </w:endnote>
  <w:endnote w:type="continuationSeparator" w:id="0">
    <w:p w:rsidR="004724BF" w:rsidRDefault="004724BF" w:rsidP="0076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BF" w:rsidRDefault="004724BF" w:rsidP="00764712">
      <w:pPr>
        <w:spacing w:after="0" w:line="240" w:lineRule="auto"/>
      </w:pPr>
      <w:r>
        <w:separator/>
      </w:r>
    </w:p>
  </w:footnote>
  <w:footnote w:type="continuationSeparator" w:id="0">
    <w:p w:rsidR="004724BF" w:rsidRDefault="004724BF" w:rsidP="00764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518"/>
    <w:multiLevelType w:val="multilevel"/>
    <w:tmpl w:val="87F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A5F0F"/>
    <w:multiLevelType w:val="multilevel"/>
    <w:tmpl w:val="19DC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E4B2C"/>
    <w:multiLevelType w:val="multilevel"/>
    <w:tmpl w:val="518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60308"/>
    <w:multiLevelType w:val="multilevel"/>
    <w:tmpl w:val="766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D7EAB"/>
    <w:multiLevelType w:val="multilevel"/>
    <w:tmpl w:val="932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73759"/>
    <w:multiLevelType w:val="multilevel"/>
    <w:tmpl w:val="24B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48F5"/>
    <w:multiLevelType w:val="multilevel"/>
    <w:tmpl w:val="5A9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C4F71"/>
    <w:multiLevelType w:val="multilevel"/>
    <w:tmpl w:val="E9B0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329A"/>
    <w:rsid w:val="00124D45"/>
    <w:rsid w:val="0017596D"/>
    <w:rsid w:val="003003D3"/>
    <w:rsid w:val="00325F4B"/>
    <w:rsid w:val="00363C07"/>
    <w:rsid w:val="003A3133"/>
    <w:rsid w:val="004117A7"/>
    <w:rsid w:val="00467A4C"/>
    <w:rsid w:val="004724BF"/>
    <w:rsid w:val="00484F7D"/>
    <w:rsid w:val="00764712"/>
    <w:rsid w:val="007B674A"/>
    <w:rsid w:val="007D2C0C"/>
    <w:rsid w:val="0084170D"/>
    <w:rsid w:val="00941185"/>
    <w:rsid w:val="00AD329A"/>
    <w:rsid w:val="00B1224F"/>
    <w:rsid w:val="00C31EA0"/>
    <w:rsid w:val="00D002D5"/>
    <w:rsid w:val="00F8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647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4712"/>
  </w:style>
  <w:style w:type="paragraph" w:styleId="a6">
    <w:name w:val="footer"/>
    <w:basedOn w:val="a"/>
    <w:link w:val="a7"/>
    <w:uiPriority w:val="99"/>
    <w:semiHidden/>
    <w:unhideWhenUsed/>
    <w:rsid w:val="007647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4712"/>
  </w:style>
</w:styles>
</file>

<file path=word/webSettings.xml><?xml version="1.0" encoding="utf-8"?>
<w:webSettings xmlns:r="http://schemas.openxmlformats.org/officeDocument/2006/relationships" xmlns:w="http://schemas.openxmlformats.org/wordprocessingml/2006/main">
  <w:divs>
    <w:div w:id="164245002">
      <w:bodyDiv w:val="1"/>
      <w:marLeft w:val="0"/>
      <w:marRight w:val="0"/>
      <w:marTop w:val="0"/>
      <w:marBottom w:val="0"/>
      <w:divBdr>
        <w:top w:val="none" w:sz="0" w:space="0" w:color="auto"/>
        <w:left w:val="none" w:sz="0" w:space="0" w:color="auto"/>
        <w:bottom w:val="none" w:sz="0" w:space="0" w:color="auto"/>
        <w:right w:val="none" w:sz="0" w:space="0" w:color="auto"/>
      </w:divBdr>
    </w:div>
    <w:div w:id="545917265">
      <w:bodyDiv w:val="1"/>
      <w:marLeft w:val="0"/>
      <w:marRight w:val="0"/>
      <w:marTop w:val="0"/>
      <w:marBottom w:val="0"/>
      <w:divBdr>
        <w:top w:val="none" w:sz="0" w:space="0" w:color="auto"/>
        <w:left w:val="none" w:sz="0" w:space="0" w:color="auto"/>
        <w:bottom w:val="none" w:sz="0" w:space="0" w:color="auto"/>
        <w:right w:val="none" w:sz="0" w:space="0" w:color="auto"/>
      </w:divBdr>
    </w:div>
    <w:div w:id="1116749929">
      <w:bodyDiv w:val="1"/>
      <w:marLeft w:val="0"/>
      <w:marRight w:val="0"/>
      <w:marTop w:val="0"/>
      <w:marBottom w:val="0"/>
      <w:divBdr>
        <w:top w:val="none" w:sz="0" w:space="0" w:color="auto"/>
        <w:left w:val="none" w:sz="0" w:space="0" w:color="auto"/>
        <w:bottom w:val="none" w:sz="0" w:space="0" w:color="auto"/>
        <w:right w:val="none" w:sz="0" w:space="0" w:color="auto"/>
      </w:divBdr>
    </w:div>
    <w:div w:id="1220483881">
      <w:bodyDiv w:val="1"/>
      <w:marLeft w:val="0"/>
      <w:marRight w:val="0"/>
      <w:marTop w:val="0"/>
      <w:marBottom w:val="0"/>
      <w:divBdr>
        <w:top w:val="none" w:sz="0" w:space="0" w:color="auto"/>
        <w:left w:val="none" w:sz="0" w:space="0" w:color="auto"/>
        <w:bottom w:val="none" w:sz="0" w:space="0" w:color="auto"/>
        <w:right w:val="none" w:sz="0" w:space="0" w:color="auto"/>
      </w:divBdr>
    </w:div>
    <w:div w:id="1843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Главный бухгалтер</cp:lastModifiedBy>
  <cp:revision>13</cp:revision>
  <cp:lastPrinted>2020-10-14T11:49:00Z</cp:lastPrinted>
  <dcterms:created xsi:type="dcterms:W3CDTF">2020-10-06T15:26:00Z</dcterms:created>
  <dcterms:modified xsi:type="dcterms:W3CDTF">2020-10-14T11:50:00Z</dcterms:modified>
</cp:coreProperties>
</file>